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98C" w:rsidRPr="0041158D" w:rsidRDefault="00C70536" w:rsidP="00A63D53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70536">
        <w:rPr>
          <w:rFonts w:ascii="Times New Roman" w:hAnsi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665.25pt">
            <v:imagedata r:id="rId6" o:title=""/>
          </v:shape>
        </w:pict>
      </w:r>
      <w:r w:rsidR="005E098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E098C" w:rsidRPr="0041158D">
        <w:rPr>
          <w:rFonts w:ascii="Times New Roman" w:hAnsi="Times New Roman"/>
          <w:b/>
          <w:sz w:val="24"/>
          <w:szCs w:val="24"/>
          <w:lang w:eastAsia="ru-RU"/>
        </w:rPr>
        <w:t>3. Организация методической работы в школе</w:t>
      </w:r>
    </w:p>
    <w:p w:rsidR="005E098C" w:rsidRPr="0041158D" w:rsidRDefault="005E098C" w:rsidP="006E2B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158D">
        <w:rPr>
          <w:rFonts w:ascii="Times New Roman" w:hAnsi="Times New Roman"/>
          <w:sz w:val="24"/>
          <w:szCs w:val="24"/>
          <w:lang w:eastAsia="ru-RU"/>
        </w:rPr>
        <w:t xml:space="preserve">3.1. Структура методической работы в школе: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 xml:space="preserve">– методические объединения учителей;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 xml:space="preserve">– методический совет.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</w:r>
      <w:r w:rsidRPr="0041158D">
        <w:rPr>
          <w:rFonts w:ascii="Times New Roman" w:hAnsi="Times New Roman"/>
          <w:sz w:val="24"/>
          <w:szCs w:val="24"/>
          <w:lang w:eastAsia="ru-RU"/>
        </w:rPr>
        <w:lastRenderedPageBreak/>
        <w:t xml:space="preserve">3.2. </w:t>
      </w:r>
      <w:proofErr w:type="gramStart"/>
      <w:r w:rsidRPr="0041158D">
        <w:rPr>
          <w:rFonts w:ascii="Times New Roman" w:hAnsi="Times New Roman"/>
          <w:sz w:val="24"/>
          <w:szCs w:val="24"/>
          <w:lang w:eastAsia="ru-RU"/>
        </w:rPr>
        <w:t xml:space="preserve">Формы проведения занятий в методических объединениях: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 xml:space="preserve">– не менее четырёх заседаний в год;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 xml:space="preserve">– лекции, практикумы, семинары  по конкретной проблеме в деятельности группы педагогов;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 xml:space="preserve">– открытые уроки и внеклассные мероприятия по предметам;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>– подготовка и разработка содержания проведения предметных недель, единых методических дней, месячников, конкурсов «Учитель года», научно-практических конференций  и других м</w:t>
      </w:r>
      <w:r w:rsidRPr="0041158D">
        <w:rPr>
          <w:rFonts w:ascii="Times New Roman" w:hAnsi="Times New Roman"/>
          <w:sz w:val="24"/>
          <w:szCs w:val="24"/>
          <w:lang w:eastAsia="ru-RU"/>
        </w:rPr>
        <w:t>е</w:t>
      </w:r>
      <w:r w:rsidRPr="0041158D">
        <w:rPr>
          <w:rFonts w:ascii="Times New Roman" w:hAnsi="Times New Roman"/>
          <w:sz w:val="24"/>
          <w:szCs w:val="24"/>
          <w:lang w:eastAsia="ru-RU"/>
        </w:rPr>
        <w:t xml:space="preserve">тодических мероприятий  в школе. </w:t>
      </w:r>
      <w:proofErr w:type="gramEnd"/>
    </w:p>
    <w:p w:rsidR="005E098C" w:rsidRPr="0041158D" w:rsidRDefault="005E098C" w:rsidP="006E2BAA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1158D">
        <w:rPr>
          <w:rFonts w:ascii="Times New Roman" w:hAnsi="Times New Roman"/>
          <w:b/>
          <w:sz w:val="24"/>
          <w:szCs w:val="24"/>
          <w:lang w:eastAsia="ru-RU"/>
        </w:rPr>
        <w:t>4. Участники методической работы школы</w:t>
      </w:r>
    </w:p>
    <w:p w:rsidR="005E098C" w:rsidRDefault="005E098C" w:rsidP="006E2B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158D">
        <w:rPr>
          <w:rFonts w:ascii="Times New Roman" w:hAnsi="Times New Roman"/>
          <w:sz w:val="24"/>
          <w:szCs w:val="24"/>
          <w:lang w:eastAsia="ru-RU"/>
        </w:rPr>
        <w:t xml:space="preserve">4.1. Основными участниками методической работы школы являются: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 xml:space="preserve">– учителя;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 xml:space="preserve">– классные руководители;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 xml:space="preserve">– воспитатели групп продленного дня; </w:t>
      </w:r>
    </w:p>
    <w:p w:rsidR="005E098C" w:rsidRPr="0041158D" w:rsidRDefault="005E098C" w:rsidP="006E2B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158D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соцпедагог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 xml:space="preserve">– руководители методических объединений;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 xml:space="preserve">– руководство школы (директор, заместители директора). </w:t>
      </w:r>
    </w:p>
    <w:p w:rsidR="005E098C" w:rsidRPr="0041158D" w:rsidRDefault="005E098C" w:rsidP="006E2BAA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1158D">
        <w:rPr>
          <w:rFonts w:ascii="Times New Roman" w:hAnsi="Times New Roman"/>
          <w:b/>
          <w:sz w:val="24"/>
          <w:szCs w:val="24"/>
          <w:lang w:eastAsia="ru-RU"/>
        </w:rPr>
        <w:t>5. Компетенция участников методической работы школы</w:t>
      </w:r>
    </w:p>
    <w:p w:rsidR="005E098C" w:rsidRPr="0041158D" w:rsidRDefault="005E098C" w:rsidP="006E2B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158D">
        <w:rPr>
          <w:rFonts w:ascii="Times New Roman" w:hAnsi="Times New Roman"/>
          <w:sz w:val="24"/>
          <w:szCs w:val="24"/>
          <w:lang w:eastAsia="ru-RU"/>
        </w:rPr>
        <w:t xml:space="preserve">Компетенция участников методической работы: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 xml:space="preserve">5.1. Учителя, классные руководители, воспитатели групп продленного дня: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 xml:space="preserve">– участвуют в работе методических объединений;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 xml:space="preserve">– обсуждают педагогические проблемы и анализируют педагогическую деятельность на основе изучения своей работы и работы своих коллег;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 xml:space="preserve">– участвуют в выборах руководителей методических  объединений;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 xml:space="preserve">– разрабатывают методические программы, технологии, приемы и способы работы с </w:t>
      </w:r>
      <w:proofErr w:type="gramStart"/>
      <w:r w:rsidRPr="0041158D">
        <w:rPr>
          <w:rFonts w:ascii="Times New Roman" w:hAnsi="Times New Roman"/>
          <w:sz w:val="24"/>
          <w:szCs w:val="24"/>
          <w:lang w:eastAsia="ru-RU"/>
        </w:rPr>
        <w:t>обуча</w:t>
      </w:r>
      <w:r w:rsidRPr="0041158D">
        <w:rPr>
          <w:rFonts w:ascii="Times New Roman" w:hAnsi="Times New Roman"/>
          <w:sz w:val="24"/>
          <w:szCs w:val="24"/>
          <w:lang w:eastAsia="ru-RU"/>
        </w:rPr>
        <w:t>ю</w:t>
      </w:r>
      <w:r w:rsidRPr="0041158D">
        <w:rPr>
          <w:rFonts w:ascii="Times New Roman" w:hAnsi="Times New Roman"/>
          <w:sz w:val="24"/>
          <w:szCs w:val="24"/>
          <w:lang w:eastAsia="ru-RU"/>
        </w:rPr>
        <w:t>щимися</w:t>
      </w:r>
      <w:proofErr w:type="gramEnd"/>
      <w:r w:rsidRPr="0041158D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 xml:space="preserve">– работают по собственным методикам, технологиям, программам (если таковые обсуждены на методическом совете и допущены к использованию решением педагогического совета школы);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 xml:space="preserve">– участвуют в методической работе школы, города, области.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 xml:space="preserve">5.2. </w:t>
      </w:r>
      <w:proofErr w:type="gramStart"/>
      <w:r w:rsidRPr="0041158D">
        <w:rPr>
          <w:rFonts w:ascii="Times New Roman" w:hAnsi="Times New Roman"/>
          <w:sz w:val="24"/>
          <w:szCs w:val="24"/>
          <w:lang w:eastAsia="ru-RU"/>
        </w:rPr>
        <w:t xml:space="preserve">Руководители методических объединений: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 xml:space="preserve">– организуют, планируют деятельность методических объединений;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>– обеспечивают эффективную работу участников методической работы в период занятий, дают поручения, распределяют обязанности и функции среди участников методической деятельн</w:t>
      </w:r>
      <w:r w:rsidRPr="0041158D">
        <w:rPr>
          <w:rFonts w:ascii="Times New Roman" w:hAnsi="Times New Roman"/>
          <w:sz w:val="24"/>
          <w:szCs w:val="24"/>
          <w:lang w:eastAsia="ru-RU"/>
        </w:rPr>
        <w:t>о</w:t>
      </w:r>
      <w:r w:rsidRPr="0041158D">
        <w:rPr>
          <w:rFonts w:ascii="Times New Roman" w:hAnsi="Times New Roman"/>
          <w:sz w:val="24"/>
          <w:szCs w:val="24"/>
          <w:lang w:eastAsia="ru-RU"/>
        </w:rPr>
        <w:t xml:space="preserve">сти;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>– руководят разработкой методических идей, методик, программ, технологий и ведут консул</w:t>
      </w:r>
      <w:r w:rsidRPr="0041158D">
        <w:rPr>
          <w:rFonts w:ascii="Times New Roman" w:hAnsi="Times New Roman"/>
          <w:sz w:val="24"/>
          <w:szCs w:val="24"/>
          <w:lang w:eastAsia="ru-RU"/>
        </w:rPr>
        <w:t>ь</w:t>
      </w:r>
      <w:r w:rsidRPr="0041158D">
        <w:rPr>
          <w:rFonts w:ascii="Times New Roman" w:hAnsi="Times New Roman"/>
          <w:sz w:val="24"/>
          <w:szCs w:val="24"/>
          <w:lang w:eastAsia="ru-RU"/>
        </w:rPr>
        <w:t xml:space="preserve">тативную работу с отдельными педагогами по проблемам обучения и воспитания;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>– готовят методические рекомендации для педагогов школы;</w:t>
      </w:r>
      <w:proofErr w:type="gramEnd"/>
      <w:r w:rsidRPr="004115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>– анализируют деятельность методических объединений, готовят проекты решений для мет</w:t>
      </w:r>
      <w:r w:rsidRPr="0041158D">
        <w:rPr>
          <w:rFonts w:ascii="Times New Roman" w:hAnsi="Times New Roman"/>
          <w:sz w:val="24"/>
          <w:szCs w:val="24"/>
          <w:lang w:eastAsia="ru-RU"/>
        </w:rPr>
        <w:t>о</w:t>
      </w:r>
      <w:r w:rsidRPr="0041158D">
        <w:rPr>
          <w:rFonts w:ascii="Times New Roman" w:hAnsi="Times New Roman"/>
          <w:sz w:val="24"/>
          <w:szCs w:val="24"/>
          <w:lang w:eastAsia="ru-RU"/>
        </w:rPr>
        <w:t xml:space="preserve">дических советов и педсоветов;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 xml:space="preserve">– участвуют в деятельности экспертных групп в ходе аттестации педагогов школы;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 xml:space="preserve">– участвуют в экспертной оценке деятельности учителей в ходе аттестации;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>– организуют деятельность по обобщению лучшего педагогического опыта работы своих ко</w:t>
      </w:r>
      <w:r w:rsidRPr="0041158D">
        <w:rPr>
          <w:rFonts w:ascii="Times New Roman" w:hAnsi="Times New Roman"/>
          <w:sz w:val="24"/>
          <w:szCs w:val="24"/>
          <w:lang w:eastAsia="ru-RU"/>
        </w:rPr>
        <w:t>л</w:t>
      </w:r>
      <w:r w:rsidRPr="0041158D">
        <w:rPr>
          <w:rFonts w:ascii="Times New Roman" w:hAnsi="Times New Roman"/>
          <w:sz w:val="24"/>
          <w:szCs w:val="24"/>
          <w:lang w:eastAsia="ru-RU"/>
        </w:rPr>
        <w:t xml:space="preserve">лег и достижений педагогической науки;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>– оказывают методическую помощь по подготовке методических материалов к обобщению п</w:t>
      </w:r>
      <w:r w:rsidRPr="0041158D">
        <w:rPr>
          <w:rFonts w:ascii="Times New Roman" w:hAnsi="Times New Roman"/>
          <w:sz w:val="24"/>
          <w:szCs w:val="24"/>
          <w:lang w:eastAsia="ru-RU"/>
        </w:rPr>
        <w:t>е</w:t>
      </w:r>
      <w:r w:rsidRPr="0041158D">
        <w:rPr>
          <w:rFonts w:ascii="Times New Roman" w:hAnsi="Times New Roman"/>
          <w:sz w:val="24"/>
          <w:szCs w:val="24"/>
          <w:lang w:eastAsia="ru-RU"/>
        </w:rPr>
        <w:t>дагогического опыта, к аттестации учителей, методических мероприятий школы, города, обла</w:t>
      </w:r>
      <w:r w:rsidRPr="0041158D">
        <w:rPr>
          <w:rFonts w:ascii="Times New Roman" w:hAnsi="Times New Roman"/>
          <w:sz w:val="24"/>
          <w:szCs w:val="24"/>
          <w:lang w:eastAsia="ru-RU"/>
        </w:rPr>
        <w:t>с</w:t>
      </w:r>
      <w:r w:rsidRPr="0041158D">
        <w:rPr>
          <w:rFonts w:ascii="Times New Roman" w:hAnsi="Times New Roman"/>
          <w:sz w:val="24"/>
          <w:szCs w:val="24"/>
          <w:lang w:eastAsia="ru-RU"/>
        </w:rPr>
        <w:t xml:space="preserve">ти;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 xml:space="preserve">– проводят консультации с молодыми специалистами, учителями, лучшими педагогами школы.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 xml:space="preserve">5.3. Руководство школы: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>– разрабатывает вместе с участниками методических объединений  задания и методические м</w:t>
      </w:r>
      <w:r w:rsidRPr="0041158D">
        <w:rPr>
          <w:rFonts w:ascii="Times New Roman" w:hAnsi="Times New Roman"/>
          <w:sz w:val="24"/>
          <w:szCs w:val="24"/>
          <w:lang w:eastAsia="ru-RU"/>
        </w:rPr>
        <w:t>а</w:t>
      </w:r>
      <w:r w:rsidRPr="0041158D">
        <w:rPr>
          <w:rFonts w:ascii="Times New Roman" w:hAnsi="Times New Roman"/>
          <w:sz w:val="24"/>
          <w:szCs w:val="24"/>
          <w:lang w:eastAsia="ru-RU"/>
        </w:rPr>
        <w:t xml:space="preserve">териалы;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 xml:space="preserve">– определяет порядок работы всех форм методической работы;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 xml:space="preserve">– координирует деятельность методических объединений и методических мероприятий;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 xml:space="preserve">– контролирует эффективность деятельности методических объединений;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 xml:space="preserve">– проводит аналитические исследования деятельности методических объединений;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</w:r>
      <w:r w:rsidRPr="0041158D">
        <w:rPr>
          <w:rFonts w:ascii="Times New Roman" w:hAnsi="Times New Roman"/>
          <w:sz w:val="24"/>
          <w:szCs w:val="24"/>
          <w:lang w:eastAsia="ru-RU"/>
        </w:rPr>
        <w:lastRenderedPageBreak/>
        <w:t xml:space="preserve">– рекомендует руководителей методических объединений;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 xml:space="preserve">– стимулирует работу лучших педагогов и педагогического коллектива в целом. </w:t>
      </w:r>
    </w:p>
    <w:p w:rsidR="005E098C" w:rsidRPr="0041158D" w:rsidRDefault="005E098C" w:rsidP="006E2BAA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1158D">
        <w:rPr>
          <w:rFonts w:ascii="Times New Roman" w:hAnsi="Times New Roman"/>
          <w:b/>
          <w:sz w:val="24"/>
          <w:szCs w:val="24"/>
          <w:lang w:eastAsia="ru-RU"/>
        </w:rPr>
        <w:t>6. Обязанности участников методической работы</w:t>
      </w:r>
    </w:p>
    <w:p w:rsidR="005E098C" w:rsidRPr="0041158D" w:rsidRDefault="005E098C" w:rsidP="006E2B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158D">
        <w:rPr>
          <w:rFonts w:ascii="Times New Roman" w:hAnsi="Times New Roman"/>
          <w:sz w:val="24"/>
          <w:szCs w:val="24"/>
          <w:lang w:eastAsia="ru-RU"/>
        </w:rPr>
        <w:t xml:space="preserve">6.1. Учителя и классные руководители обязаны: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 xml:space="preserve">– проводить открытые уроки, внеклассные мероприятия;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 xml:space="preserve">– систематически посещать заседания методических объединений;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 xml:space="preserve">– анализировать и обобщать собственный опыт работы и педагогические достижения и способы обучения;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 xml:space="preserve">– оказывать содействие в подготовке методических мероприятий, семинаров, конференций, конкурсов, совещаний;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 xml:space="preserve">6.2. </w:t>
      </w:r>
      <w:proofErr w:type="gramStart"/>
      <w:r w:rsidRPr="0041158D">
        <w:rPr>
          <w:rFonts w:ascii="Times New Roman" w:hAnsi="Times New Roman"/>
          <w:sz w:val="24"/>
          <w:szCs w:val="24"/>
          <w:lang w:eastAsia="ru-RU"/>
        </w:rPr>
        <w:t xml:space="preserve">Руководители методических объединений обязаны: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 xml:space="preserve">– стимулировать самообразование педагогов;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 xml:space="preserve">– организовывать деятельность педагогов в различных формах: индивидуальных, групповых и т.д.;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>– разрабатывать планы работы и графики проведения открытых уроков или мероприятий уч</w:t>
      </w:r>
      <w:r w:rsidRPr="0041158D">
        <w:rPr>
          <w:rFonts w:ascii="Times New Roman" w:hAnsi="Times New Roman"/>
          <w:sz w:val="24"/>
          <w:szCs w:val="24"/>
          <w:lang w:eastAsia="ru-RU"/>
        </w:rPr>
        <w:t>а</w:t>
      </w:r>
      <w:r w:rsidRPr="0041158D">
        <w:rPr>
          <w:rFonts w:ascii="Times New Roman" w:hAnsi="Times New Roman"/>
          <w:sz w:val="24"/>
          <w:szCs w:val="24"/>
          <w:lang w:eastAsia="ru-RU"/>
        </w:rPr>
        <w:t xml:space="preserve">стников методических объединений;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>– проводить экспертизу внедрения и реализации различных методических идей, новшеств, м</w:t>
      </w:r>
      <w:r w:rsidRPr="0041158D">
        <w:rPr>
          <w:rFonts w:ascii="Times New Roman" w:hAnsi="Times New Roman"/>
          <w:sz w:val="24"/>
          <w:szCs w:val="24"/>
          <w:lang w:eastAsia="ru-RU"/>
        </w:rPr>
        <w:t>е</w:t>
      </w:r>
      <w:r w:rsidRPr="0041158D">
        <w:rPr>
          <w:rFonts w:ascii="Times New Roman" w:hAnsi="Times New Roman"/>
          <w:sz w:val="24"/>
          <w:szCs w:val="24"/>
          <w:lang w:eastAsia="ru-RU"/>
        </w:rPr>
        <w:t xml:space="preserve">тодик, технологий, программ обучения;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>– обобщать опыт работы педагогов школы;</w:t>
      </w:r>
      <w:proofErr w:type="gramEnd"/>
      <w:r w:rsidRPr="004115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 xml:space="preserve">– готовить методические рекомендации и предложения, рецензии на разработанные педагогами методические материалы;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 xml:space="preserve">6.3. Руководство школы обязано: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 xml:space="preserve">– создавать благоприятные условия для работы методических объединений;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 xml:space="preserve">– оказывать всестороннюю помощь руководителям методических объединений;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>– содействовать тиражированию учебно-методических материалов для организации деятельн</w:t>
      </w:r>
      <w:r w:rsidRPr="0041158D">
        <w:rPr>
          <w:rFonts w:ascii="Times New Roman" w:hAnsi="Times New Roman"/>
          <w:sz w:val="24"/>
          <w:szCs w:val="24"/>
          <w:lang w:eastAsia="ru-RU"/>
        </w:rPr>
        <w:t>о</w:t>
      </w:r>
      <w:r w:rsidRPr="0041158D">
        <w:rPr>
          <w:rFonts w:ascii="Times New Roman" w:hAnsi="Times New Roman"/>
          <w:sz w:val="24"/>
          <w:szCs w:val="24"/>
          <w:lang w:eastAsia="ru-RU"/>
        </w:rPr>
        <w:t xml:space="preserve">сти методических;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 xml:space="preserve">– поощрять и стимулировать педагогическую инициативу и творчество педагогов;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 xml:space="preserve">– проводить собеседования с учителями. </w:t>
      </w:r>
    </w:p>
    <w:p w:rsidR="005E098C" w:rsidRPr="0041158D" w:rsidRDefault="005E098C" w:rsidP="006E2BAA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1158D">
        <w:rPr>
          <w:rFonts w:ascii="Times New Roman" w:hAnsi="Times New Roman"/>
          <w:b/>
          <w:sz w:val="24"/>
          <w:szCs w:val="24"/>
          <w:lang w:eastAsia="ru-RU"/>
        </w:rPr>
        <w:t>7. Делопроизводство методической работы</w:t>
      </w:r>
    </w:p>
    <w:p w:rsidR="005E098C" w:rsidRPr="0041158D" w:rsidRDefault="005E098C" w:rsidP="006E2B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158D">
        <w:rPr>
          <w:rFonts w:ascii="Times New Roman" w:hAnsi="Times New Roman"/>
          <w:sz w:val="24"/>
          <w:szCs w:val="24"/>
          <w:lang w:eastAsia="ru-RU"/>
        </w:rPr>
        <w:t xml:space="preserve">7.1. </w:t>
      </w:r>
      <w:proofErr w:type="gramStart"/>
      <w:r w:rsidRPr="0041158D">
        <w:rPr>
          <w:rFonts w:ascii="Times New Roman" w:hAnsi="Times New Roman"/>
          <w:sz w:val="24"/>
          <w:szCs w:val="24"/>
          <w:lang w:eastAsia="ru-RU"/>
        </w:rPr>
        <w:t xml:space="preserve">Методическая работа в школе оформляется (фиксируется) документально в форме: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 xml:space="preserve">– протоколов заседаний методических советов;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 xml:space="preserve">– планов работы методических объединений;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 xml:space="preserve">– протоколов заседаний методических объединений;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 xml:space="preserve">– конспектов и разработок лучших методических мероприятий школы;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 xml:space="preserve">– письменных материалов (отражающих деятельность учителя, методических объединений, по анализу и самоанализу педагогической деятельности);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 xml:space="preserve">– аналитических справок по вопросу уровня </w:t>
      </w:r>
      <w:proofErr w:type="spellStart"/>
      <w:r w:rsidRPr="0041158D">
        <w:rPr>
          <w:rFonts w:ascii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41158D">
        <w:rPr>
          <w:rFonts w:ascii="Times New Roman" w:hAnsi="Times New Roman"/>
          <w:sz w:val="24"/>
          <w:szCs w:val="24"/>
          <w:lang w:eastAsia="ru-RU"/>
        </w:rPr>
        <w:t xml:space="preserve"> обучающихся (с графиками и ди</w:t>
      </w:r>
      <w:r w:rsidRPr="0041158D">
        <w:rPr>
          <w:rFonts w:ascii="Times New Roman" w:hAnsi="Times New Roman"/>
          <w:sz w:val="24"/>
          <w:szCs w:val="24"/>
          <w:lang w:eastAsia="ru-RU"/>
        </w:rPr>
        <w:t>а</w:t>
      </w:r>
      <w:r w:rsidRPr="0041158D">
        <w:rPr>
          <w:rFonts w:ascii="Times New Roman" w:hAnsi="Times New Roman"/>
          <w:sz w:val="24"/>
          <w:szCs w:val="24"/>
          <w:lang w:eastAsia="ru-RU"/>
        </w:rPr>
        <w:t>граммами);</w:t>
      </w:r>
      <w:proofErr w:type="gramEnd"/>
      <w:r w:rsidRPr="004115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 xml:space="preserve">– рефератов, докладов, сообщений, тестов;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>– обобщенных материалов о системе работы педагогов школы, материалов печати по пробл</w:t>
      </w:r>
      <w:r w:rsidRPr="0041158D">
        <w:rPr>
          <w:rFonts w:ascii="Times New Roman" w:hAnsi="Times New Roman"/>
          <w:sz w:val="24"/>
          <w:szCs w:val="24"/>
          <w:lang w:eastAsia="ru-RU"/>
        </w:rPr>
        <w:t>е</w:t>
      </w:r>
      <w:r w:rsidRPr="0041158D">
        <w:rPr>
          <w:rFonts w:ascii="Times New Roman" w:hAnsi="Times New Roman"/>
          <w:sz w:val="24"/>
          <w:szCs w:val="24"/>
          <w:lang w:eastAsia="ru-RU"/>
        </w:rPr>
        <w:t xml:space="preserve">мам образования;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 xml:space="preserve">– информации с городских методических семинаров; </w:t>
      </w:r>
      <w:r w:rsidRPr="0041158D">
        <w:rPr>
          <w:rFonts w:ascii="Times New Roman" w:hAnsi="Times New Roman"/>
          <w:sz w:val="24"/>
          <w:szCs w:val="24"/>
          <w:lang w:eastAsia="ru-RU"/>
        </w:rPr>
        <w:br/>
        <w:t>– дипломов, наград, являющихся общественным признанием результативности работы отдел</w:t>
      </w:r>
      <w:r w:rsidRPr="0041158D">
        <w:rPr>
          <w:rFonts w:ascii="Times New Roman" w:hAnsi="Times New Roman"/>
          <w:sz w:val="24"/>
          <w:szCs w:val="24"/>
          <w:lang w:eastAsia="ru-RU"/>
        </w:rPr>
        <w:t>ь</w:t>
      </w:r>
      <w:r w:rsidRPr="0041158D">
        <w:rPr>
          <w:rFonts w:ascii="Times New Roman" w:hAnsi="Times New Roman"/>
          <w:sz w:val="24"/>
          <w:szCs w:val="24"/>
          <w:lang w:eastAsia="ru-RU"/>
        </w:rPr>
        <w:t xml:space="preserve">ных педагогов, обучающихся, методических объединений. </w:t>
      </w:r>
    </w:p>
    <w:p w:rsidR="005E098C" w:rsidRPr="0041158D" w:rsidRDefault="005E098C">
      <w:pPr>
        <w:rPr>
          <w:sz w:val="24"/>
          <w:szCs w:val="24"/>
        </w:rPr>
      </w:pPr>
    </w:p>
    <w:sectPr w:rsidR="005E098C" w:rsidRPr="0041158D" w:rsidSect="00B31FD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98C" w:rsidRDefault="005E098C" w:rsidP="00EA605D">
      <w:pPr>
        <w:spacing w:after="0" w:line="240" w:lineRule="auto"/>
      </w:pPr>
      <w:r>
        <w:separator/>
      </w:r>
    </w:p>
  </w:endnote>
  <w:endnote w:type="continuationSeparator" w:id="0">
    <w:p w:rsidR="005E098C" w:rsidRDefault="005E098C" w:rsidP="00EA6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98C" w:rsidRDefault="005E098C" w:rsidP="00EA605D">
      <w:pPr>
        <w:spacing w:after="0" w:line="240" w:lineRule="auto"/>
      </w:pPr>
      <w:r>
        <w:separator/>
      </w:r>
    </w:p>
  </w:footnote>
  <w:footnote w:type="continuationSeparator" w:id="0">
    <w:p w:rsidR="005E098C" w:rsidRDefault="005E098C" w:rsidP="00EA60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466"/>
    <w:rsid w:val="000470DE"/>
    <w:rsid w:val="000F411E"/>
    <w:rsid w:val="00120C62"/>
    <w:rsid w:val="00194841"/>
    <w:rsid w:val="001E5C1C"/>
    <w:rsid w:val="00202F16"/>
    <w:rsid w:val="002E48C1"/>
    <w:rsid w:val="002F3666"/>
    <w:rsid w:val="0033267B"/>
    <w:rsid w:val="0041158D"/>
    <w:rsid w:val="00420F0D"/>
    <w:rsid w:val="004F06A1"/>
    <w:rsid w:val="005A1CC4"/>
    <w:rsid w:val="005B242C"/>
    <w:rsid w:val="005E098C"/>
    <w:rsid w:val="00647232"/>
    <w:rsid w:val="00672582"/>
    <w:rsid w:val="006E2BAA"/>
    <w:rsid w:val="006F3701"/>
    <w:rsid w:val="0072714D"/>
    <w:rsid w:val="007D3B45"/>
    <w:rsid w:val="0081229D"/>
    <w:rsid w:val="00837DEF"/>
    <w:rsid w:val="00915207"/>
    <w:rsid w:val="00947CF1"/>
    <w:rsid w:val="009D4940"/>
    <w:rsid w:val="009F3C6E"/>
    <w:rsid w:val="00A63D53"/>
    <w:rsid w:val="00AC2466"/>
    <w:rsid w:val="00B31FDE"/>
    <w:rsid w:val="00BB1E65"/>
    <w:rsid w:val="00C70536"/>
    <w:rsid w:val="00CA2CB5"/>
    <w:rsid w:val="00CE4831"/>
    <w:rsid w:val="00D05B81"/>
    <w:rsid w:val="00DD0704"/>
    <w:rsid w:val="00E62769"/>
    <w:rsid w:val="00E81FEF"/>
    <w:rsid w:val="00EA605D"/>
    <w:rsid w:val="00FC65EF"/>
    <w:rsid w:val="00FE1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67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C24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EA6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A605D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EA6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A605D"/>
    <w:rPr>
      <w:rFonts w:cs="Times New Roman"/>
    </w:rPr>
  </w:style>
  <w:style w:type="paragraph" w:customStyle="1" w:styleId="a8">
    <w:name w:val="Стиль"/>
    <w:uiPriority w:val="99"/>
    <w:rsid w:val="00EA60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Без интервала1"/>
    <w:uiPriority w:val="99"/>
    <w:rsid w:val="0041158D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19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586</Words>
  <Characters>5084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gfd</dc:creator>
  <cp:keywords/>
  <dc:description/>
  <cp:lastModifiedBy>User</cp:lastModifiedBy>
  <cp:revision>10</cp:revision>
  <dcterms:created xsi:type="dcterms:W3CDTF">2013-01-11T15:43:00Z</dcterms:created>
  <dcterms:modified xsi:type="dcterms:W3CDTF">2018-05-23T11:39:00Z</dcterms:modified>
</cp:coreProperties>
</file>